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E1" w:rsidRDefault="00A55CE2" w:rsidP="002125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2125E1" w:rsidRDefault="002125E1" w:rsidP="00212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5E1" w:rsidRPr="00766E9C" w:rsidRDefault="002125E1" w:rsidP="0021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Структурно-содержательная часть программы семинара-тренинга</w:t>
      </w:r>
    </w:p>
    <w:p w:rsidR="002125E1" w:rsidRPr="00A55CE2" w:rsidRDefault="002125E1" w:rsidP="00A55C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E9C">
        <w:rPr>
          <w:rFonts w:ascii="Times New Roman" w:hAnsi="Times New Roman" w:cs="Times New Roman"/>
          <w:b/>
          <w:bCs/>
          <w:sz w:val="24"/>
          <w:szCs w:val="24"/>
        </w:rPr>
        <w:t>«Молодёжь против экстремизма»</w:t>
      </w:r>
    </w:p>
    <w:p w:rsidR="002125E1" w:rsidRDefault="002125E1" w:rsidP="00212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5E1" w:rsidRPr="002125E1" w:rsidRDefault="00800243" w:rsidP="00212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2125E1" w:rsidRPr="002125E1">
        <w:rPr>
          <w:rFonts w:ascii="Times New Roman" w:hAnsi="Times New Roman" w:cs="Times New Roman"/>
          <w:b/>
          <w:sz w:val="24"/>
          <w:szCs w:val="24"/>
        </w:rPr>
        <w:t xml:space="preserve"> занятие</w:t>
      </w:r>
    </w:p>
    <w:p w:rsidR="002125E1" w:rsidRPr="002125E1" w:rsidRDefault="002125E1" w:rsidP="002125E1">
      <w:pPr>
        <w:spacing w:after="0" w:line="240" w:lineRule="auto"/>
        <w:jc w:val="center"/>
        <w:rPr>
          <w:rStyle w:val="c6"/>
          <w:rFonts w:ascii="Times New Roman" w:hAnsi="Times New Roman" w:cs="Times New Roman"/>
          <w:b/>
          <w:sz w:val="24"/>
          <w:szCs w:val="24"/>
        </w:rPr>
      </w:pPr>
      <w:r w:rsidRPr="002125E1">
        <w:rPr>
          <w:rFonts w:ascii="Times New Roman" w:hAnsi="Times New Roman" w:cs="Times New Roman"/>
          <w:b/>
          <w:sz w:val="24"/>
          <w:szCs w:val="24"/>
        </w:rPr>
        <w:t>«Как противостоять нетерпимости?»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center"/>
        <w:rPr>
          <w:rStyle w:val="c6"/>
          <w:b/>
          <w:iCs/>
          <w:color w:val="000000"/>
        </w:rPr>
      </w:pP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b/>
          <w:i/>
          <w:color w:val="000000"/>
        </w:rPr>
      </w:pPr>
      <w:r w:rsidRPr="002125E1">
        <w:rPr>
          <w:rStyle w:val="c6"/>
          <w:b/>
          <w:iCs/>
          <w:color w:val="000000"/>
        </w:rPr>
        <w:t xml:space="preserve">Приветствие: </w:t>
      </w:r>
      <w:r w:rsidRPr="002125E1">
        <w:rPr>
          <w:rStyle w:val="c6"/>
          <w:i/>
          <w:iCs/>
          <w:color w:val="000000"/>
        </w:rPr>
        <w:t>Упражнение «Добрый день! Шалом! Салют!»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Участники представляются и приветствуют друг друга на разных языках.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Материалы. Приготовьте для каждого участника карточку, где написано слово «здравствуйте» на разных языках. (Возможно, с помощью членов вашей группы вы расширите список слов-приветствий.) Если вы работаете с поликультурной группой, то впишите на карточку приветствия, «родные» для участников.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rStyle w:val="c6"/>
          <w:color w:val="000000"/>
        </w:rPr>
      </w:pP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Приветствия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Италия: </w:t>
      </w:r>
      <w:proofErr w:type="spellStart"/>
      <w:r w:rsidRPr="002125E1">
        <w:rPr>
          <w:rStyle w:val="c6"/>
          <w:color w:val="000000"/>
        </w:rPr>
        <w:t>Bon</w:t>
      </w:r>
      <w:proofErr w:type="spellEnd"/>
      <w:r w:rsidRPr="002125E1">
        <w:rPr>
          <w:rStyle w:val="c6"/>
          <w:color w:val="000000"/>
        </w:rPr>
        <w:t xml:space="preserve"> </w:t>
      </w:r>
      <w:proofErr w:type="spellStart"/>
      <w:r w:rsidRPr="002125E1">
        <w:rPr>
          <w:rStyle w:val="c6"/>
          <w:color w:val="000000"/>
        </w:rPr>
        <w:t>giorno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Швеция: </w:t>
      </w:r>
      <w:proofErr w:type="spellStart"/>
      <w:r w:rsidRPr="002125E1">
        <w:rPr>
          <w:rStyle w:val="c6"/>
          <w:color w:val="000000"/>
        </w:rPr>
        <w:t>Grüezi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США: </w:t>
      </w:r>
      <w:proofErr w:type="spellStart"/>
      <w:r w:rsidRPr="002125E1">
        <w:rPr>
          <w:rStyle w:val="c6"/>
          <w:color w:val="000000"/>
        </w:rPr>
        <w:t>Hi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Англия: </w:t>
      </w:r>
      <w:proofErr w:type="spellStart"/>
      <w:r w:rsidRPr="002125E1">
        <w:rPr>
          <w:rStyle w:val="c6"/>
          <w:color w:val="000000"/>
        </w:rPr>
        <w:t>Hello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Германия: </w:t>
      </w:r>
      <w:proofErr w:type="spellStart"/>
      <w:r w:rsidRPr="002125E1">
        <w:rPr>
          <w:rStyle w:val="c6"/>
          <w:color w:val="000000"/>
        </w:rPr>
        <w:t>Guten</w:t>
      </w:r>
      <w:proofErr w:type="spellEnd"/>
      <w:r w:rsidRPr="002125E1">
        <w:rPr>
          <w:rStyle w:val="c6"/>
          <w:color w:val="000000"/>
        </w:rPr>
        <w:t xml:space="preserve"> </w:t>
      </w:r>
      <w:proofErr w:type="spellStart"/>
      <w:r w:rsidRPr="002125E1">
        <w:rPr>
          <w:rStyle w:val="c6"/>
          <w:color w:val="000000"/>
        </w:rPr>
        <w:t>Tag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Испания: </w:t>
      </w:r>
      <w:proofErr w:type="spellStart"/>
      <w:r w:rsidRPr="002125E1">
        <w:rPr>
          <w:rStyle w:val="c6"/>
          <w:color w:val="000000"/>
        </w:rPr>
        <w:t>Buenos</w:t>
      </w:r>
      <w:proofErr w:type="spellEnd"/>
      <w:r w:rsidRPr="002125E1">
        <w:rPr>
          <w:rStyle w:val="c6"/>
          <w:color w:val="000000"/>
        </w:rPr>
        <w:t xml:space="preserve"> </w:t>
      </w:r>
      <w:proofErr w:type="spellStart"/>
      <w:r w:rsidRPr="002125E1">
        <w:rPr>
          <w:rStyle w:val="c6"/>
          <w:color w:val="000000"/>
        </w:rPr>
        <w:t>Dias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Гавайи: </w:t>
      </w:r>
      <w:proofErr w:type="spellStart"/>
      <w:r w:rsidRPr="002125E1">
        <w:rPr>
          <w:rStyle w:val="c6"/>
          <w:color w:val="000000"/>
        </w:rPr>
        <w:t>Aloha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  <w:lang w:val="en-US"/>
        </w:rPr>
      </w:pPr>
      <w:r w:rsidRPr="002125E1">
        <w:rPr>
          <w:rStyle w:val="c6"/>
          <w:color w:val="000000"/>
        </w:rPr>
        <w:t>Франция</w:t>
      </w:r>
      <w:r w:rsidRPr="002125E1">
        <w:rPr>
          <w:rStyle w:val="c6"/>
          <w:color w:val="000000"/>
          <w:lang w:val="en-US"/>
        </w:rPr>
        <w:t xml:space="preserve">: </w:t>
      </w:r>
      <w:proofErr w:type="spellStart"/>
      <w:r w:rsidRPr="002125E1">
        <w:rPr>
          <w:rStyle w:val="c6"/>
          <w:color w:val="000000"/>
          <w:lang w:val="en-US"/>
        </w:rPr>
        <w:t>Bonjours</w:t>
      </w:r>
      <w:proofErr w:type="spellEnd"/>
      <w:r w:rsidRPr="002125E1">
        <w:rPr>
          <w:rStyle w:val="c6"/>
          <w:color w:val="000000"/>
          <w:lang w:val="en-US"/>
        </w:rPr>
        <w:t xml:space="preserve">, </w:t>
      </w:r>
      <w:proofErr w:type="spellStart"/>
      <w:r w:rsidRPr="002125E1">
        <w:rPr>
          <w:rStyle w:val="c6"/>
          <w:color w:val="000000"/>
          <w:lang w:val="en-US"/>
        </w:rPr>
        <w:t>Salut</w:t>
      </w:r>
      <w:proofErr w:type="spellEnd"/>
      <w:r w:rsidRPr="002125E1">
        <w:rPr>
          <w:rStyle w:val="c6"/>
          <w:color w:val="000000"/>
          <w:lang w:val="en-US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  <w:lang w:val="en-US"/>
        </w:rPr>
      </w:pPr>
      <w:r w:rsidRPr="002125E1">
        <w:rPr>
          <w:rStyle w:val="c6"/>
          <w:color w:val="000000"/>
        </w:rPr>
        <w:t>Малайзия</w:t>
      </w:r>
      <w:r w:rsidRPr="002125E1">
        <w:rPr>
          <w:rStyle w:val="c6"/>
          <w:color w:val="000000"/>
          <w:lang w:val="en-US"/>
        </w:rPr>
        <w:t xml:space="preserve">: </w:t>
      </w:r>
      <w:proofErr w:type="spellStart"/>
      <w:r w:rsidRPr="002125E1">
        <w:rPr>
          <w:rStyle w:val="c6"/>
          <w:color w:val="000000"/>
          <w:lang w:val="en-US"/>
        </w:rPr>
        <w:t>Selamat</w:t>
      </w:r>
      <w:proofErr w:type="spellEnd"/>
      <w:r w:rsidRPr="002125E1">
        <w:rPr>
          <w:rStyle w:val="c6"/>
          <w:color w:val="000000"/>
          <w:lang w:val="en-US"/>
        </w:rPr>
        <w:t xml:space="preserve"> </w:t>
      </w:r>
      <w:proofErr w:type="spellStart"/>
      <w:r w:rsidRPr="002125E1">
        <w:rPr>
          <w:rStyle w:val="c6"/>
          <w:color w:val="000000"/>
          <w:lang w:val="en-US"/>
        </w:rPr>
        <w:t>datang</w:t>
      </w:r>
      <w:proofErr w:type="spellEnd"/>
      <w:r w:rsidRPr="002125E1">
        <w:rPr>
          <w:rStyle w:val="c6"/>
          <w:color w:val="000000"/>
          <w:lang w:val="en-US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Россия: Здравствуй;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Чехия: </w:t>
      </w:r>
      <w:proofErr w:type="spellStart"/>
      <w:r w:rsidRPr="002125E1">
        <w:rPr>
          <w:rStyle w:val="c6"/>
          <w:color w:val="000000"/>
        </w:rPr>
        <w:t>Dobry</w:t>
      </w:r>
      <w:proofErr w:type="spellEnd"/>
      <w:r w:rsidRPr="002125E1">
        <w:rPr>
          <w:rStyle w:val="c6"/>
          <w:color w:val="000000"/>
        </w:rPr>
        <w:t xml:space="preserve"> </w:t>
      </w:r>
      <w:proofErr w:type="spellStart"/>
      <w:r w:rsidRPr="002125E1">
        <w:rPr>
          <w:rStyle w:val="c6"/>
          <w:color w:val="000000"/>
        </w:rPr>
        <w:t>den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Польша: </w:t>
      </w:r>
      <w:proofErr w:type="spellStart"/>
      <w:r w:rsidRPr="002125E1">
        <w:rPr>
          <w:rStyle w:val="c6"/>
          <w:color w:val="000000"/>
        </w:rPr>
        <w:t>Dzièn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Япония: </w:t>
      </w:r>
      <w:proofErr w:type="spellStart"/>
      <w:r w:rsidRPr="002125E1">
        <w:rPr>
          <w:rStyle w:val="c6"/>
          <w:color w:val="000000"/>
        </w:rPr>
        <w:t>Sayonara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Израиль: </w:t>
      </w:r>
      <w:proofErr w:type="spellStart"/>
      <w:r w:rsidRPr="002125E1">
        <w:rPr>
          <w:rStyle w:val="c6"/>
          <w:color w:val="000000"/>
        </w:rPr>
        <w:t>Shalom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Египет: </w:t>
      </w:r>
      <w:proofErr w:type="spellStart"/>
      <w:r w:rsidRPr="002125E1">
        <w:rPr>
          <w:rStyle w:val="c6"/>
          <w:color w:val="000000"/>
        </w:rPr>
        <w:t>Asalamu</w:t>
      </w:r>
      <w:proofErr w:type="spellEnd"/>
      <w:r w:rsidRPr="002125E1">
        <w:rPr>
          <w:rStyle w:val="c6"/>
          <w:color w:val="000000"/>
        </w:rPr>
        <w:t xml:space="preserve"> </w:t>
      </w:r>
      <w:proofErr w:type="spellStart"/>
      <w:r w:rsidRPr="002125E1">
        <w:rPr>
          <w:rStyle w:val="c6"/>
          <w:color w:val="000000"/>
        </w:rPr>
        <w:t>Aleikum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Чероки (США): </w:t>
      </w:r>
      <w:proofErr w:type="spellStart"/>
      <w:r w:rsidRPr="002125E1">
        <w:rPr>
          <w:rStyle w:val="c6"/>
          <w:color w:val="000000"/>
        </w:rPr>
        <w:t>Schijou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Финляндия: </w:t>
      </w:r>
      <w:proofErr w:type="spellStart"/>
      <w:r w:rsidRPr="002125E1">
        <w:rPr>
          <w:rStyle w:val="c6"/>
          <w:color w:val="000000"/>
        </w:rPr>
        <w:t>Hyvä</w:t>
      </w:r>
      <w:proofErr w:type="spellEnd"/>
      <w:r w:rsidRPr="002125E1">
        <w:rPr>
          <w:rStyle w:val="c6"/>
          <w:color w:val="000000"/>
        </w:rPr>
        <w:t xml:space="preserve"> </w:t>
      </w:r>
      <w:proofErr w:type="spellStart"/>
      <w:r w:rsidRPr="002125E1">
        <w:rPr>
          <w:rStyle w:val="c6"/>
          <w:color w:val="000000"/>
        </w:rPr>
        <w:t>päivää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Дания: </w:t>
      </w:r>
      <w:proofErr w:type="spellStart"/>
      <w:r w:rsidRPr="002125E1">
        <w:rPr>
          <w:rStyle w:val="c6"/>
          <w:color w:val="000000"/>
        </w:rPr>
        <w:t>Goddag</w:t>
      </w:r>
      <w:proofErr w:type="spellEnd"/>
      <w:r w:rsidRPr="002125E1">
        <w:rPr>
          <w:rStyle w:val="c6"/>
          <w:color w:val="000000"/>
        </w:rPr>
        <w:t>;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 xml:space="preserve">Турция: </w:t>
      </w:r>
      <w:proofErr w:type="spellStart"/>
      <w:r w:rsidRPr="002125E1">
        <w:rPr>
          <w:rStyle w:val="c6"/>
          <w:color w:val="000000"/>
        </w:rPr>
        <w:t>Merhaba</w:t>
      </w:r>
      <w:proofErr w:type="spellEnd"/>
      <w:r w:rsidRPr="002125E1">
        <w:rPr>
          <w:rStyle w:val="c6"/>
          <w:color w:val="000000"/>
        </w:rPr>
        <w:t>.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1.  Попросите участников начать игру, встав в круг.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2.   Пройдите по кругу, держа в руках (или в шляпе) заготовленные карточки, и пусть каждый вытащит, не глядя, по одной.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3. Предложите членам группы прогуляться по комнате и при этом здороваться с каждым встречным.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4.В заключение предложите участникам кратко обменяться впечатлениями.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Отсроченная обратная связь по предыдущим занятиям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5E1">
        <w:rPr>
          <w:rFonts w:ascii="Times New Roman" w:hAnsi="Times New Roman" w:cs="Times New Roman"/>
          <w:b/>
          <w:sz w:val="24"/>
          <w:szCs w:val="24"/>
        </w:rPr>
        <w:t>Разминка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5E1">
        <w:rPr>
          <w:rFonts w:ascii="Times New Roman" w:hAnsi="Times New Roman" w:cs="Times New Roman"/>
          <w:i/>
          <w:sz w:val="24"/>
          <w:szCs w:val="24"/>
        </w:rPr>
        <w:t>Упражнение «Четыре угла – четыре выбора»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Материалы: бумага и скотч.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Процедура проведения. В четырех углах комнаты раскладываются 4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листа. Участникам предлагают сделать выбор. Собравшиеся в одном углу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рассказывают друг другу, почему они сделали именно этот выбор. После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каждого раунда все собираются вместе.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Выбор: цвет; название времени года; муз. инструменты: скрипка.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саксофон, арфа, барабан; геометр. фигуры: треугольник, квадрат, круг,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неправильной формы; города: Париж, Рим. Москва, Шанхай; напитки: кофе,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lastRenderedPageBreak/>
        <w:t>чай, кока-кола, молоко.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Рефлексия: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1. Какие участники оказывались чаще в одной группе?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2. Какие игроки оказались в одной группе редко или вообще не оказались ни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разу?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3. Что интересно каждый узнал о других?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5E1">
        <w:rPr>
          <w:rFonts w:ascii="Times New Roman" w:hAnsi="Times New Roman" w:cs="Times New Roman"/>
          <w:i/>
          <w:sz w:val="24"/>
          <w:szCs w:val="24"/>
        </w:rPr>
        <w:t>Упражнение «Это здорово»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Процедура проведения. Участники стоят в кругу. Ведущий дает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следующую инструкцию: «Сейчас кто-нибудь из нас выйдет в круг и скажет о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5E1">
        <w:rPr>
          <w:rFonts w:ascii="Times New Roman" w:hAnsi="Times New Roman" w:cs="Times New Roman"/>
          <w:sz w:val="24"/>
          <w:szCs w:val="24"/>
        </w:rPr>
        <w:t>каком-нибудь своем качестве, умении, желании или таланте (например:</w:t>
      </w:r>
      <w:proofErr w:type="gramEnd"/>
      <w:r w:rsidRPr="002125E1">
        <w:rPr>
          <w:rFonts w:ascii="Times New Roman" w:hAnsi="Times New Roman" w:cs="Times New Roman"/>
          <w:sz w:val="24"/>
          <w:szCs w:val="24"/>
        </w:rPr>
        <w:t xml:space="preserve"> «Я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обожаю танцевать», «Я умею прыгать через лужи»). В ответ на каждое такое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высказывание все, кто стоит в кругу, должны хором ответить «Это здорово!» и одновременно поднять вверх большой палец. В круг участники выходят по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очереди.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5E1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5E1">
        <w:rPr>
          <w:rFonts w:ascii="Times New Roman" w:hAnsi="Times New Roman" w:cs="Times New Roman"/>
          <w:i/>
          <w:sz w:val="24"/>
          <w:szCs w:val="24"/>
        </w:rPr>
        <w:t>Деловая игра «Как противостоять нетерпимости?»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Методические рекомендации: Данное занятие рекомендуется проводить в течение двух часов. Первая часть занятия будет носить теоретический характер, вторая — практический. Для выполнения практической части и ее презентации требуется время для подготовки.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Цель: Создание условий для мотивированного противостояния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нетерпимости в обществе и стимулирование учащихся к активным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гражданским действиям против проявлений нетерпимости.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Задачи: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  актуализировать знания по толерантности и различным видам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нетерпимости в обществе;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  развивать навыки командной работы;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  предоставить возможность воплотить на практике гражданские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решения, проекты, стратегии и проверить их жизнеспособность;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  содействовать развитию активной гражданской позиции учащихся.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Часть первая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Педагог-психолог приветствует учащихся, объявляет тему урока, поясняет цели, вводит понятие «гражданская акция», «гражданские действия», дает краткую информацию о гражданских акциях, приводит примеры гражданских акций.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Затем актуализируются основные понятия: «толерантность»,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«нетерпимость», виды нетерпимости.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 xml:space="preserve">Ребята делятся на равные группы (5—6 человек). 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Перед группами ставится задача: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- Составьте список проявлений нетерпимости и методом ранжирования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определите, какие проявления нетерпимости наиболее болезненны для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современного российского общества».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В течение 5 минут группы работают самостоятельно. После этого каждая группа представляет свой список классу, объясняя, почему на первое место они поставили ту или иную проблему. Составляется список наиболее острых проявлений нетерпимости в российском обществе.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Путем жеребьевки определяется проблема для каждой группы и ставится новая задача: «Необходимо продумать проект гражданской акции «Как противостоять...  (например, ксенофобии, шовинизму, нетерпимости к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инакомыслящим и т.п.)» и этот проект воплотить в жизнь на следующем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занятии, привлекая к своей акции остальных учащихся класса».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Учащимся предлагается следующий алгоритм самостоятельной работы по подготовке гражданской акции: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lastRenderedPageBreak/>
        <w:t>1. Соберитесь все вместе и обсудите идеи по проведению акции.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Постарайтесь обсудить каждую идею и выберите самую оптимальную на взгляд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всей группы. Предлагаемые идеи записывайте, избегайте критики идей.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2. После определения идеи для ее воплощения в проект ответьте на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вопросы: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Что должно быть сделано?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Как это должно быть сделано?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Какие ресурсы понадобятся?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Кто это будет делать?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Будет ли акция общественно значимой и привлечет ли к себе внимание?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3. Распределите роли по реализации идеи. Например, если вы решите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привлечь внимание общества к проблеме путем листовок, определите, кто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придумывает текст к листовкам, разрабатывает их дизайн, рисует, размножает, развешивает и т.п.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4. Перед презентацией проекта назначьте встречу и проверьте готовность группы. На любом этапе вы можете воспользоваться помощью учителя.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Часть вторая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Вторая часть будет состоять из двух этапов: презентация проектов и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обсуждение представленных проектов гражданских акций. После приветствия учителя и учащихся и определения этапов работы группам предлагается жеребьевка, чтобы определить порядок презентаций проектов. Учащиеся презентуют свои проекты гражданских акций противостояния нетерпимости.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Каждая группа проводит акцию, стараясь вовлечь в нее весь класс. Можно объявить конкурс на лучшую гражданскую акцию, определив ее путем выражения эмоций (аплодисменты, поздравительные возгласы и т.п.).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На втором этапе предлагается обсудить, как группы готовили акцию,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определить, насколько эффективна та или иная акция. От каждой группы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выступает один ученик, который рассказывает обо всех идеях, предложенных в группе, почему для воплощения была выбрана идея презентованного проекта, каков был вклад каждого в реализацию проектной идеи, какова была атмосфера при подготовке проекта и т.п.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Затем обсуждается проблема эффективности представленных проектов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гражданских акций в противостоянии нетерпимости в обществе, определяются перспективы, выясняется, появилось ли желание воплотить акцию в реальной жизни, готовы ли учащиеся быть участниками гражданских акций или их организаторами.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Важным этапом занятия является обсуждение правил поведения на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публичных мероприятиях, знакомство с законами, регламентирующими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деятельность участников.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В заключительном слове психолог благодарит всех участников акций,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подчеркивает важность объединения граждан для противостояния негативным явлениям в обществе.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5E1">
        <w:rPr>
          <w:rFonts w:ascii="Times New Roman" w:hAnsi="Times New Roman" w:cs="Times New Roman"/>
          <w:i/>
          <w:sz w:val="24"/>
          <w:szCs w:val="24"/>
        </w:rPr>
        <w:t>Упражнение «Пять добрых слов»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Материалы для рисования.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Процедура проведения. Участники разбиваются на подгруппы по пять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человек. И получают следующую инструкцию: «Каждый из вас должен обвести свою руку на листе бумаги и на ладошке написать свое имя. Потом вы передаете свой лист соседу справа, а сами получаете рисунок от соседа слева.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На одном из пальчиков полученной чужой ладошки вы пишите какое-нибудь привлекательное качество ее обладателя, например, «Ты очень добрый», «Мне очень нравятся твои стихи». Другой человек делает запись на другом пальчике и т. д., пока лист не вернется к владельцу. Когда все надписи сделаны, ведущий собирает рисунки и зачитывает «комплименты», а группа должна догадаться, кому они предназначаются.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lastRenderedPageBreak/>
        <w:t>Вопросы для обсуждения: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1. Какие чувства вы испытывали, когда читали надписи на своей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ладошке?</w:t>
      </w:r>
    </w:p>
    <w:p w:rsidR="002125E1" w:rsidRPr="002125E1" w:rsidRDefault="002125E1" w:rsidP="0021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2. Все ли ваши достоинства, о которых написали другие, были вам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5E1">
        <w:rPr>
          <w:rFonts w:ascii="Times New Roman" w:hAnsi="Times New Roman" w:cs="Times New Roman"/>
          <w:sz w:val="24"/>
          <w:szCs w:val="24"/>
        </w:rPr>
        <w:t>известны?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i/>
          <w:iCs/>
          <w:color w:val="000000"/>
        </w:rPr>
        <w:t>Подведение итогов (обратная связь)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Что важного я взял для себя с этого семинара, и буду использовать в своей жизни?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Самое важное открытие, которое я сделал на этом семинаре?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Завершение семинар – тренинга словами благодарности участникам и притчей в напутствие.</w:t>
      </w:r>
    </w:p>
    <w:p w:rsidR="002125E1" w:rsidRPr="002125E1" w:rsidRDefault="002125E1" w:rsidP="002125E1">
      <w:pPr>
        <w:pStyle w:val="c12"/>
        <w:spacing w:before="0" w:beforeAutospacing="0" w:after="0" w:afterAutospacing="0"/>
        <w:jc w:val="both"/>
        <w:rPr>
          <w:rStyle w:val="c6"/>
          <w:b/>
          <w:iCs/>
          <w:color w:val="000000"/>
        </w:rPr>
      </w:pPr>
    </w:p>
    <w:p w:rsidR="002125E1" w:rsidRPr="002125E1" w:rsidRDefault="002125E1" w:rsidP="002125E1">
      <w:pPr>
        <w:pStyle w:val="c12"/>
        <w:spacing w:before="0" w:beforeAutospacing="0" w:after="0" w:afterAutospacing="0"/>
        <w:jc w:val="both"/>
        <w:rPr>
          <w:rStyle w:val="c6"/>
          <w:b/>
          <w:iCs/>
          <w:color w:val="000000"/>
        </w:rPr>
      </w:pPr>
    </w:p>
    <w:p w:rsidR="002125E1" w:rsidRPr="002125E1" w:rsidRDefault="002125E1" w:rsidP="00D96BF3">
      <w:pPr>
        <w:pStyle w:val="c12"/>
        <w:spacing w:before="0" w:beforeAutospacing="0" w:after="0" w:afterAutospacing="0"/>
        <w:jc w:val="center"/>
        <w:rPr>
          <w:b/>
          <w:color w:val="000000"/>
        </w:rPr>
      </w:pPr>
      <w:r w:rsidRPr="002125E1">
        <w:rPr>
          <w:rStyle w:val="c6"/>
          <w:b/>
          <w:iCs/>
          <w:color w:val="000000"/>
        </w:rPr>
        <w:t>Притча «История о том, как один человек заблудился в лесу»</w:t>
      </w:r>
    </w:p>
    <w:p w:rsidR="002125E1" w:rsidRPr="002125E1" w:rsidRDefault="002125E1" w:rsidP="00D96BF3">
      <w:pPr>
        <w:pStyle w:val="c12"/>
        <w:spacing w:before="0" w:beforeAutospacing="0" w:after="0" w:afterAutospacing="0"/>
        <w:jc w:val="center"/>
        <w:rPr>
          <w:b/>
          <w:color w:val="000000"/>
        </w:rPr>
      </w:pPr>
      <w:r w:rsidRPr="002125E1">
        <w:rPr>
          <w:rStyle w:val="c6"/>
          <w:b/>
          <w:iCs/>
          <w:color w:val="000000"/>
        </w:rPr>
        <w:t>(еврейская притча)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Один человек несколько дней блуждал в лесу и никак не мог из него выбраться. И вдруг он увидел человека, идущего ему навстречу! Сердце несчастного переполнилось радостью.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Он подумал: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— О, Слава Богу! Наконец-то, я узнаю верный путь!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В это время, человек, который шёл навстречу, увидев путника, вскрикнул и бросился к нему. Когда они сошлись, встречный закричал: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— Брат мой, не укажешь ли ты мне дорогу, по которой я наконец-то выйду из этого леса! Я блуждаю здесь уже несколько дней и не знаю, как отсюда выбраться!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Человек ему ответил: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— Брат мой, я тоже не знаю, какая дорога даст нам выход из этого леса. Я тоже брожу здесь не первый день.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Но кое в чём я могу тебе помочь. Не ходи тем путём, который я прошёл, потому что я знаю — это не тот путь. А ты покажи мне путь твоих скитаний.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И только после этого давай искать верный путь вместе.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i/>
          <w:iCs/>
          <w:color w:val="000000"/>
        </w:rPr>
        <w:t>Рефлексия семинара - тренинга</w:t>
      </w:r>
    </w:p>
    <w:p w:rsidR="002125E1" w:rsidRPr="002125E1" w:rsidRDefault="002125E1" w:rsidP="002125E1">
      <w:pPr>
        <w:pStyle w:val="c3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Анкета для оценки семинара – тренинга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1. Какой/какие из упражнений или занятий семинара – тренинга Вам понравился больше всего?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2. Какой/какие из упражнений или занятий семинара – тренинга Вам показались лишними/скучными?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3. Какой процент полученной информации на семинаре – тренинге оказался полезен именно для Вас?</w:t>
      </w:r>
    </w:p>
    <w:p w:rsidR="002125E1" w:rsidRPr="002125E1" w:rsidRDefault="002125E1" w:rsidP="002125E1">
      <w:pPr>
        <w:pStyle w:val="c12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10% 20% 30% 40% 50% 60% 70% 80% 90% 100%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4. На сколько баллов из 10 Вы оцениваете семинар-тренинг в целом?</w:t>
      </w:r>
    </w:p>
    <w:p w:rsidR="002125E1" w:rsidRPr="002125E1" w:rsidRDefault="002125E1" w:rsidP="002125E1">
      <w:pPr>
        <w:pStyle w:val="c12"/>
        <w:spacing w:before="0" w:beforeAutospacing="0" w:after="0" w:afterAutospacing="0"/>
        <w:jc w:val="both"/>
        <w:rPr>
          <w:color w:val="000000"/>
        </w:rPr>
      </w:pPr>
      <w:r w:rsidRPr="002125E1">
        <w:rPr>
          <w:rStyle w:val="c6"/>
          <w:color w:val="000000"/>
        </w:rPr>
        <w:t>1 2 3 4 5 6 7 8 9 10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Объясните, пожалуйста, свою оценку</w:t>
      </w:r>
    </w:p>
    <w:p w:rsidR="002125E1" w:rsidRPr="002125E1" w:rsidRDefault="002125E1" w:rsidP="002125E1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2125E1">
        <w:rPr>
          <w:rStyle w:val="c6"/>
          <w:color w:val="000000"/>
        </w:rPr>
        <w:t>Спасибо!</w:t>
      </w: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E1" w:rsidRPr="002125E1" w:rsidRDefault="002125E1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168" w:rsidRPr="002125E1" w:rsidRDefault="000F5168" w:rsidP="0021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5168" w:rsidRPr="0021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29"/>
    <w:rsid w:val="000F5168"/>
    <w:rsid w:val="002125E1"/>
    <w:rsid w:val="007C7229"/>
    <w:rsid w:val="00800243"/>
    <w:rsid w:val="00A55CE2"/>
    <w:rsid w:val="00D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25E1"/>
  </w:style>
  <w:style w:type="paragraph" w:customStyle="1" w:styleId="c12">
    <w:name w:val="c12"/>
    <w:basedOn w:val="a"/>
    <w:rsid w:val="0021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25E1"/>
  </w:style>
  <w:style w:type="paragraph" w:customStyle="1" w:styleId="c12">
    <w:name w:val="c12"/>
    <w:basedOn w:val="a"/>
    <w:rsid w:val="0021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User</cp:lastModifiedBy>
  <cp:revision>6</cp:revision>
  <cp:lastPrinted>2016-11-14T19:40:00Z</cp:lastPrinted>
  <dcterms:created xsi:type="dcterms:W3CDTF">2016-01-21T09:02:00Z</dcterms:created>
  <dcterms:modified xsi:type="dcterms:W3CDTF">2016-11-14T19:41:00Z</dcterms:modified>
</cp:coreProperties>
</file>